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A" w:rsidRDefault="00D53CCA" w:rsidP="00D53CCA">
      <w:pPr>
        <w:pStyle w:val="Nagwek2"/>
        <w:spacing w:line="300" w:lineRule="auto"/>
        <w:ind w:right="927"/>
        <w:rPr>
          <w:color w:val="000000" w:themeColor="text1"/>
          <w:sz w:val="28"/>
          <w:lang w:val="en-US"/>
        </w:rPr>
      </w:pPr>
      <w:r w:rsidRPr="00D53CCA">
        <w:rPr>
          <w:color w:val="000000" w:themeColor="text1"/>
          <w:sz w:val="28"/>
          <w:lang w:val="en-US"/>
        </w:rPr>
        <w:drawing>
          <wp:inline distT="0" distB="0" distL="0" distR="0">
            <wp:extent cx="1475796" cy="1186080"/>
            <wp:effectExtent l="19050" t="0" r="0" b="0"/>
            <wp:docPr id="5" name="Obraz 3" descr="Logo Chorw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rwac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24" cy="11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113" w:rsidRPr="00D53CCA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 xml:space="preserve">                     </w:t>
      </w:r>
      <w:r w:rsidRPr="00D53CCA">
        <w:rPr>
          <w:color w:val="000000" w:themeColor="text1"/>
          <w:sz w:val="28"/>
          <w:lang w:val="en-US"/>
        </w:rPr>
        <w:drawing>
          <wp:inline distT="0" distB="0" distL="0" distR="0">
            <wp:extent cx="2568272" cy="511048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10" cy="51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CA" w:rsidRDefault="00D53CCA" w:rsidP="00D53CCA">
      <w:pPr>
        <w:pStyle w:val="Nagwek2"/>
        <w:spacing w:line="300" w:lineRule="auto"/>
        <w:ind w:right="927"/>
        <w:jc w:val="right"/>
        <w:rPr>
          <w:color w:val="365F91"/>
          <w:sz w:val="22"/>
          <w:szCs w:val="22"/>
          <w:lang w:val="en-US"/>
        </w:rPr>
      </w:pPr>
      <w:r w:rsidRPr="00D53CCA">
        <w:rPr>
          <w:color w:val="365F91"/>
          <w:spacing w:val="-1"/>
          <w:sz w:val="22"/>
          <w:szCs w:val="22"/>
          <w:lang w:val="en-US"/>
        </w:rPr>
        <w:t>T</w:t>
      </w:r>
      <w:r w:rsidRPr="00D53CCA">
        <w:rPr>
          <w:color w:val="365F91"/>
          <w:sz w:val="22"/>
          <w:szCs w:val="22"/>
          <w:lang w:val="en-US"/>
        </w:rPr>
        <w:t>h</w:t>
      </w:r>
      <w:r w:rsidRPr="00D53CCA">
        <w:rPr>
          <w:color w:val="365F91"/>
          <w:spacing w:val="-2"/>
          <w:sz w:val="22"/>
          <w:szCs w:val="22"/>
          <w:lang w:val="en-US"/>
        </w:rPr>
        <w:t>i</w:t>
      </w:r>
      <w:r w:rsidRPr="00D53CCA">
        <w:rPr>
          <w:color w:val="365F91"/>
          <w:sz w:val="22"/>
          <w:szCs w:val="22"/>
          <w:lang w:val="en-US"/>
        </w:rPr>
        <w:t>s pr</w:t>
      </w:r>
      <w:r w:rsidRPr="00D53CCA">
        <w:rPr>
          <w:color w:val="365F91"/>
          <w:spacing w:val="-1"/>
          <w:sz w:val="22"/>
          <w:szCs w:val="22"/>
          <w:lang w:val="en-US"/>
        </w:rPr>
        <w:t>o</w:t>
      </w:r>
      <w:r w:rsidRPr="00D53CCA">
        <w:rPr>
          <w:color w:val="365F91"/>
          <w:sz w:val="22"/>
          <w:szCs w:val="22"/>
          <w:lang w:val="en-US"/>
        </w:rPr>
        <w:t>je</w:t>
      </w:r>
      <w:r w:rsidRPr="00D53CCA">
        <w:rPr>
          <w:color w:val="365F91"/>
          <w:spacing w:val="1"/>
          <w:sz w:val="22"/>
          <w:szCs w:val="22"/>
          <w:lang w:val="en-US"/>
        </w:rPr>
        <w:t>c</w:t>
      </w:r>
      <w:r w:rsidRPr="00D53CCA">
        <w:rPr>
          <w:color w:val="365F91"/>
          <w:sz w:val="22"/>
          <w:szCs w:val="22"/>
          <w:lang w:val="en-US"/>
        </w:rPr>
        <w:t xml:space="preserve">t is </w:t>
      </w:r>
      <w:r w:rsidRPr="00D53CCA">
        <w:rPr>
          <w:color w:val="365F91"/>
          <w:spacing w:val="1"/>
          <w:sz w:val="22"/>
          <w:szCs w:val="22"/>
          <w:lang w:val="en-US"/>
        </w:rPr>
        <w:t>f</w:t>
      </w:r>
      <w:r w:rsidRPr="00D53CCA">
        <w:rPr>
          <w:color w:val="365F91"/>
          <w:sz w:val="22"/>
          <w:szCs w:val="22"/>
          <w:lang w:val="en-US"/>
        </w:rPr>
        <w:t>u</w:t>
      </w:r>
      <w:r w:rsidRPr="00D53CCA">
        <w:rPr>
          <w:color w:val="365F91"/>
          <w:spacing w:val="-2"/>
          <w:sz w:val="22"/>
          <w:szCs w:val="22"/>
          <w:lang w:val="en-US"/>
        </w:rPr>
        <w:t>n</w:t>
      </w:r>
      <w:r w:rsidRPr="00D53CCA">
        <w:rPr>
          <w:color w:val="365F91"/>
          <w:sz w:val="22"/>
          <w:szCs w:val="22"/>
          <w:lang w:val="en-US"/>
        </w:rPr>
        <w:t>d</w:t>
      </w:r>
      <w:r w:rsidRPr="00D53CCA">
        <w:rPr>
          <w:color w:val="365F91"/>
          <w:spacing w:val="-1"/>
          <w:sz w:val="22"/>
          <w:szCs w:val="22"/>
          <w:lang w:val="en-US"/>
        </w:rPr>
        <w:t>e</w:t>
      </w:r>
      <w:r w:rsidRPr="00D53CCA">
        <w:rPr>
          <w:color w:val="365F91"/>
          <w:sz w:val="22"/>
          <w:szCs w:val="22"/>
          <w:lang w:val="en-US"/>
        </w:rPr>
        <w:t xml:space="preserve">d </w:t>
      </w:r>
      <w:r w:rsidRPr="00D53CCA">
        <w:rPr>
          <w:color w:val="365F91"/>
          <w:spacing w:val="-3"/>
          <w:sz w:val="22"/>
          <w:szCs w:val="22"/>
          <w:lang w:val="en-US"/>
        </w:rPr>
        <w:t>b</w:t>
      </w:r>
      <w:r w:rsidRPr="00D53CCA">
        <w:rPr>
          <w:color w:val="365F91"/>
          <w:sz w:val="22"/>
          <w:szCs w:val="22"/>
          <w:lang w:val="en-US"/>
        </w:rPr>
        <w:t xml:space="preserve">y </w:t>
      </w:r>
      <w:r w:rsidRPr="00D53CCA">
        <w:rPr>
          <w:color w:val="365F91"/>
          <w:spacing w:val="-2"/>
          <w:sz w:val="22"/>
          <w:szCs w:val="22"/>
          <w:lang w:val="en-US"/>
        </w:rPr>
        <w:t>t</w:t>
      </w:r>
      <w:r w:rsidRPr="00D53CCA">
        <w:rPr>
          <w:color w:val="365F91"/>
          <w:sz w:val="22"/>
          <w:szCs w:val="22"/>
          <w:lang w:val="en-US"/>
        </w:rPr>
        <w:t>he</w:t>
      </w:r>
      <w:r w:rsidRPr="00D53CCA">
        <w:rPr>
          <w:color w:val="365F91"/>
          <w:spacing w:val="-1"/>
          <w:sz w:val="22"/>
          <w:szCs w:val="22"/>
          <w:lang w:val="en-US"/>
        </w:rPr>
        <w:t xml:space="preserve"> E</w:t>
      </w:r>
      <w:r w:rsidRPr="00D53CCA">
        <w:rPr>
          <w:color w:val="365F91"/>
          <w:sz w:val="22"/>
          <w:szCs w:val="22"/>
          <w:lang w:val="en-US"/>
        </w:rPr>
        <w:t>ur</w:t>
      </w:r>
      <w:r w:rsidRPr="00D53CCA">
        <w:rPr>
          <w:color w:val="365F91"/>
          <w:spacing w:val="-2"/>
          <w:sz w:val="22"/>
          <w:szCs w:val="22"/>
          <w:lang w:val="en-US"/>
        </w:rPr>
        <w:t>o</w:t>
      </w:r>
      <w:r w:rsidRPr="00D53CCA">
        <w:rPr>
          <w:color w:val="365F91"/>
          <w:sz w:val="22"/>
          <w:szCs w:val="22"/>
          <w:lang w:val="en-US"/>
        </w:rPr>
        <w:t>p</w:t>
      </w:r>
      <w:r w:rsidRPr="00D53CCA">
        <w:rPr>
          <w:color w:val="365F91"/>
          <w:spacing w:val="-1"/>
          <w:sz w:val="22"/>
          <w:szCs w:val="22"/>
          <w:lang w:val="en-US"/>
        </w:rPr>
        <w:t>ea</w:t>
      </w:r>
      <w:r w:rsidRPr="00D53CCA">
        <w:rPr>
          <w:color w:val="365F91"/>
          <w:sz w:val="22"/>
          <w:szCs w:val="22"/>
          <w:lang w:val="en-US"/>
        </w:rPr>
        <w:t>n Un</w:t>
      </w:r>
      <w:r w:rsidRPr="00D53CCA">
        <w:rPr>
          <w:color w:val="365F91"/>
          <w:spacing w:val="-2"/>
          <w:sz w:val="22"/>
          <w:szCs w:val="22"/>
          <w:lang w:val="en-US"/>
        </w:rPr>
        <w:t>i</w:t>
      </w:r>
      <w:r w:rsidRPr="00D53CCA">
        <w:rPr>
          <w:color w:val="365F91"/>
          <w:spacing w:val="-1"/>
          <w:sz w:val="22"/>
          <w:szCs w:val="22"/>
          <w:lang w:val="en-US"/>
        </w:rPr>
        <w:t>o</w:t>
      </w:r>
      <w:r w:rsidRPr="00D53CCA">
        <w:rPr>
          <w:color w:val="365F91"/>
          <w:sz w:val="22"/>
          <w:szCs w:val="22"/>
          <w:lang w:val="en-US"/>
        </w:rPr>
        <w:t>n</w:t>
      </w:r>
    </w:p>
    <w:p w:rsidR="008555BE" w:rsidRPr="00D53CCA" w:rsidRDefault="008555BE" w:rsidP="00855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5BE" w:rsidRPr="008555BE" w:rsidRDefault="008555BE" w:rsidP="0085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Calibri" w:eastAsia="Times New Roman" w:hAnsi="Calibri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 w:rsidRPr="008555BE">
        <w:rPr>
          <w:rFonts w:ascii="Calibri" w:eastAsia="Times New Roman" w:hAnsi="Calibri" w:cs="Times New Roman"/>
          <w:sz w:val="24"/>
          <w:szCs w:val="24"/>
        </w:rPr>
        <w:t xml:space="preserve">Edukacja szkolna </w:t>
      </w:r>
    </w:p>
    <w:p w:rsidR="008555BE" w:rsidRPr="008555BE" w:rsidRDefault="008555BE" w:rsidP="008555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Calibri" w:eastAsia="Times New Roman" w:hAnsi="Calibri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  Akcja 2 Partnerstwa strategiczne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REGULAMIN UDZIAŁU W PROJEKCIE ERASMUS+</w:t>
      </w:r>
    </w:p>
    <w:p w:rsidR="008555BE" w:rsidRPr="008555BE" w:rsidRDefault="008555BE" w:rsidP="00B95D3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95D34">
        <w:rPr>
          <w:rFonts w:ascii="Trebuchet MS" w:eastAsia="Times New Roman" w:hAnsi="Trebuchet MS" w:cs="Times New Roman"/>
          <w:color w:val="000000"/>
          <w:sz w:val="24"/>
          <w:szCs w:val="24"/>
        </w:rPr>
        <w:t>§ 1.</w:t>
      </w:r>
    </w:p>
    <w:p w:rsidR="008555BE" w:rsidRPr="00401D4B" w:rsidRDefault="008555BE" w:rsidP="00D53C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Niniejszy regulamin określa zasady rekrutacji i warunki ud</w:t>
      </w:r>
      <w:r w:rsidR="00D53CCA">
        <w:rPr>
          <w:rFonts w:ascii="Trebuchet MS" w:eastAsia="Times New Roman" w:hAnsi="Trebuchet MS" w:cs="Times New Roman"/>
          <w:color w:val="000000"/>
          <w:sz w:val="24"/>
          <w:szCs w:val="24"/>
        </w:rPr>
        <w:t>ziału w realizacji projektu pt.</w:t>
      </w:r>
      <w:r w:rsidRPr="00B95D34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 w:rsidR="0080395E" w:rsidRPr="0080395E">
        <w:rPr>
          <w:rFonts w:ascii="FreeSans" w:cs="FreeSans"/>
          <w:sz w:val="24"/>
          <w:szCs w:val="24"/>
          <w:lang w:bidi="he-IL"/>
        </w:rPr>
        <w:t xml:space="preserve"> </w:t>
      </w:r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STEAM time - </w:t>
      </w:r>
      <w:proofErr w:type="spellStart"/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Solve</w:t>
      </w:r>
      <w:proofErr w:type="spellEnd"/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UNESCO </w:t>
      </w:r>
      <w:proofErr w:type="spellStart"/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crime</w:t>
      </w:r>
      <w:proofErr w:type="spellEnd"/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”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który jest współfinansowany przez Unię Europejską </w:t>
      </w:r>
      <w:r w:rsidR="00401D4B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bookmarkStart w:id="0" w:name="_GoBack"/>
      <w:bookmarkEnd w:id="0"/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ramach sektora edukacji szkolnej, partnerstwa strategiczne– współpraca szkół programu </w:t>
      </w:r>
      <w:r w:rsidRPr="008555B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Erasmus +.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sz w:val="24"/>
          <w:szCs w:val="24"/>
        </w:rPr>
        <w:t>§ 2.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sz w:val="24"/>
          <w:szCs w:val="24"/>
        </w:rPr>
        <w:t>Informacje o projekcie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Projekt realizowany jest w okresie od 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201</w:t>
      </w:r>
      <w:r w:rsidR="00D53C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8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-09-01 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do 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20</w:t>
      </w:r>
      <w:r w:rsidR="00D53C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20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-</w:t>
      </w:r>
      <w:r w:rsidR="00D53C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08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-</w:t>
      </w:r>
      <w:r w:rsidR="00D53CC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31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. </w:t>
      </w:r>
    </w:p>
    <w:p w:rsidR="008555BE" w:rsidRPr="00A50113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Projekt jest współfinansowany przez Unię Europejską i jest realizowany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w ramach programu partnerstwa strategiczne na rzecz edukacji szkolnej – współpraca szkół programu Erasmus +.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Projekt skierowany jest do uczniów </w:t>
      </w:r>
      <w:r w:rsidR="00D53CCA">
        <w:rPr>
          <w:rFonts w:ascii="Trebuchet MS" w:eastAsia="Times New Roman" w:hAnsi="Trebuchet MS" w:cs="Times New Roman"/>
          <w:color w:val="000000"/>
          <w:sz w:val="24"/>
          <w:szCs w:val="24"/>
        </w:rPr>
        <w:t>Szkoły Podstawowej nr 12 z O. I. w Jaśle w Zespole Szkół Miejskich nr 3 w Jaśle.</w:t>
      </w:r>
    </w:p>
    <w:p w:rsidR="00E837FF" w:rsidRDefault="00E837FF" w:rsidP="008555B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realizacji </w:t>
      </w:r>
      <w:r w:rsidR="008555BE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projektu może wziąć udział  </w:t>
      </w:r>
      <w:r w:rsidR="00D53CCA">
        <w:rPr>
          <w:rFonts w:ascii="Trebuchet MS" w:eastAsia="Times New Roman" w:hAnsi="Trebuchet MS" w:cs="Times New Roman"/>
          <w:color w:val="000000"/>
          <w:sz w:val="24"/>
          <w:szCs w:val="24"/>
        </w:rPr>
        <w:t>każdy</w:t>
      </w:r>
      <w:r w:rsidR="008555BE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ucz</w:t>
      </w:r>
      <w:r w:rsidR="00D53CCA">
        <w:rPr>
          <w:rFonts w:ascii="Trebuchet MS" w:eastAsia="Times New Roman" w:hAnsi="Trebuchet MS" w:cs="Times New Roman"/>
          <w:color w:val="000000"/>
          <w:sz w:val="24"/>
          <w:szCs w:val="24"/>
        </w:rPr>
        <w:t>eń obecnych</w:t>
      </w:r>
      <w:r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D53CCA">
        <w:rPr>
          <w:rFonts w:ascii="Trebuchet MS" w:eastAsia="Times New Roman" w:hAnsi="Trebuchet MS" w:cs="Times New Roman"/>
          <w:color w:val="000000"/>
          <w:sz w:val="24"/>
          <w:szCs w:val="24"/>
        </w:rPr>
        <w:t>klas szóstych</w:t>
      </w:r>
      <w:r w:rsidR="00A56CBD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/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6a i 6b.</w:t>
      </w:r>
    </w:p>
    <w:p w:rsidR="008555BE" w:rsidRPr="00E837FF" w:rsidRDefault="00E837FF" w:rsidP="008555B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Wśród </w:t>
      </w:r>
      <w:r w:rsidR="00B95D34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uczniów</w:t>
      </w:r>
      <w:r w:rsidR="00B95D34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uczestniczących w projekcie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znajdą się  osoby</w:t>
      </w:r>
      <w:r w:rsidR="00B95D34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ze specjalnymi potrzebami społecznymi, ekonomicznymi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95D34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lub z  trudnościami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95D34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>w uczeniu się</w:t>
      </w:r>
      <w:r w:rsidR="008555BE" w:rsidRP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Udział w projekcie jest dobrowolny. </w:t>
      </w:r>
    </w:p>
    <w:p w:rsidR="0080395E" w:rsidRPr="0080395E" w:rsidRDefault="008555BE" w:rsidP="0080395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Projekt realizowany jest w formie: zajęć pozalekcyjnych, zajęć szkolnych oraz indywidualnie przez uczniów. </w:t>
      </w:r>
      <w:r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Głównym celem projektu jest </w:t>
      </w:r>
      <w:r w:rsidR="005F6953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poznawanie obiektów UNESCO w Europie</w:t>
      </w:r>
      <w:r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F6953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poprzez zastosowanie różnorodnych metod podnoszących umiejętności i wiadomości z zakresu przedmiotów ścisłych</w:t>
      </w:r>
      <w:r w:rsidR="0080395E" w:rsidRPr="0080395E">
        <w:rPr>
          <w:rFonts w:ascii="Trebuchet MS" w:eastAsia="Times New Roman" w:hAnsi="Trebuchet MS" w:cs="Times New Roman"/>
          <w:color w:val="000000"/>
          <w:sz w:val="24"/>
          <w:szCs w:val="24"/>
        </w:rPr>
        <w:t>(nauka, technologia, inżynieria, sztuka i matematyka)</w:t>
      </w:r>
      <w:r w:rsidR="0080395E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5F6953" w:rsidP="008555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Ponadto celem projektu jest podnoszenie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jakości kształcenia, rozwijanie kompetencji psychologicznych i społecznych uczniów, budowanie dialogu międzykulturowego i międzypokoleniowego, efektywny rozwój zawodowy nauczycieli, poszerzenie i praktyczne wykorzystanie umiejętności językowych, rozwój świadomości w zakresie praktycznego korzystania z dostępnej technologii komunikacyjno - informacyjnej, wyrównanie szans edukacyjnych uczniów o specjalnych potrzebach, </w:t>
      </w:r>
      <w:r w:rsidR="008D16E0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znajdujących się</w:t>
      </w:r>
      <w:r w:rsidR="008D16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w trudnej sytuacji materialno – bytowej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ramach projektu przewiduje się krótkoterminowe wyjazdy do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czterech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szkół partnerskich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</w:t>
      </w:r>
      <w:r w:rsidR="008D16E0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do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Chorwacji, 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Włoch, Holandii i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Rumunii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Wyjazdy są opłacane z grantu otrzymanego przez szkołę. Grant pokrywa koszty zakupu biletów lotniczych, ubezpieczenia. Ucznio</w:t>
      </w:r>
      <w:r w:rsidR="00E837F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wie są </w:t>
      </w:r>
      <w:r w:rsidR="00E837FF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zakwaterowani w domach </w:t>
      </w:r>
      <w:r w:rsidR="000E2E6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rodzin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uczniów ze szkół part</w:t>
      </w:r>
      <w:r w:rsidR="007E7A2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nerskich</w:t>
      </w:r>
      <w:r w:rsidR="000E2E6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, które ponadto zapewniają wyżywienie                    i sprawują nad nimi opiekę.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Wydatki własne pokrywają uczestnicy wyjazd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u. </w:t>
      </w:r>
    </w:p>
    <w:p w:rsidR="008555BE" w:rsidRPr="008555BE" w:rsidRDefault="008555BE" w:rsidP="008555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wizytach zagranicznych może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jednorazowo 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uczestniczyć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6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uczniów, dlatego udział</w:t>
      </w:r>
      <w:r w:rsidR="000E2E6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            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 wyjazdach trak</w:t>
      </w:r>
      <w:r w:rsidR="008D16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towany będzie jako </w:t>
      </w:r>
      <w:r w:rsidR="008D16E0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nagroda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dla uczniów wyróżniających się szczególnym zaangażowaniem w realizację projektu. </w:t>
      </w:r>
    </w:p>
    <w:p w:rsidR="008555BE" w:rsidRPr="008555BE" w:rsidRDefault="008555BE" w:rsidP="007E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 3.</w:t>
      </w:r>
    </w:p>
    <w:p w:rsidR="008555BE" w:rsidRPr="008555BE" w:rsidRDefault="008555BE" w:rsidP="007E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Zasady rekrutacji uczestników projektu</w:t>
      </w:r>
    </w:p>
    <w:p w:rsidR="008555BE" w:rsidRPr="008555BE" w:rsidRDefault="008555BE" w:rsidP="007E7A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Rekrutacja prowadzona będzie od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27 września do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2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października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201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8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r. przez Zespół Projektowy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Szkoły Podstawowej nr 12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w Jaśle</w:t>
      </w:r>
    </w:p>
    <w:p w:rsidR="008555BE" w:rsidRPr="008555BE" w:rsidRDefault="008555BE" w:rsidP="007E7A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skład Zespołu Projektowego Erasmus+ wchodzą: </w:t>
      </w:r>
    </w:p>
    <w:p w:rsidR="008555BE" w:rsidRPr="005F6953" w:rsidRDefault="008D16E0" w:rsidP="007E7A2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K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oordynator projektu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-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p. </w:t>
      </w:r>
      <w:r w:rsid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Jadwiga Moskal </w:t>
      </w:r>
    </w:p>
    <w:p w:rsidR="005F6953" w:rsidRPr="008555BE" w:rsidRDefault="005F6953" w:rsidP="007E7A2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Koordynator językowy- p. Agata Hap</w:t>
      </w:r>
    </w:p>
    <w:p w:rsidR="00A50113" w:rsidRPr="00A50113" w:rsidRDefault="000E2E6B" w:rsidP="008555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Uczestnikiem projektu będą</w:t>
      </w:r>
      <w:r w:rsidR="00A50113">
        <w:rPr>
          <w:rFonts w:ascii="Trebuchet MS" w:eastAsia="Times New Roman" w:hAnsi="Trebuchet MS" w:cs="Times New Roman"/>
          <w:i/>
          <w:color w:val="000000"/>
          <w:sz w:val="24"/>
          <w:szCs w:val="24"/>
          <w:u w:val="single"/>
        </w:rPr>
        <w:t xml:space="preserve"> 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uczniowie klasy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6a i 6b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A50113" w:rsidRDefault="000E2E6B" w:rsidP="008555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Kryteria 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rekrutacji uczniów do udziału w projekcie: </w:t>
      </w:r>
    </w:p>
    <w:p w:rsidR="008555BE" w:rsidRPr="007E7A2B" w:rsidRDefault="008D16E0" w:rsidP="008555B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Z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adeklarowanie </w:t>
      </w:r>
      <w:r w:rsidR="000E2E6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0E2E6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przez ucznia</w:t>
      </w:r>
      <w:r w:rsidR="000E2E6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uczestnictwa w projekcie przez cały okres jego realizacji</w:t>
      </w:r>
      <w:r w:rsidR="000E2E6B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7E7A2B" w:rsidRPr="00A50113" w:rsidRDefault="008D16E0" w:rsidP="008555BE">
      <w:pPr>
        <w:numPr>
          <w:ilvl w:val="1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D</w:t>
      </w:r>
      <w:r w:rsidR="00BC0401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uża </w:t>
      </w:r>
      <w:r w:rsidR="007E7A2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motywacj</w:t>
      </w:r>
      <w:r w:rsidR="000E2E6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a ucznia do udziału w projekcie.</w:t>
      </w:r>
      <w:r w:rsidR="007E7A2B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555BE" w:rsidRPr="008555BE" w:rsidRDefault="008D16E0" w:rsidP="008555B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ozytywna opinia wychowawc</w:t>
      </w:r>
      <w:r w:rsidR="00BC0401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y</w:t>
      </w:r>
      <w:r w:rsidR="00BC0401" w:rsidRPr="00A501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5BE" w:rsidRPr="008555BE" w:rsidRDefault="008555BE" w:rsidP="008555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Rodzice/prawni opiekunowie ucznia, który spełnia wymienione powyżej kryteria wyrażają pisemną zgodę na udział dziecka w projekcie i przetwarzanie danych osobowych w związku z działaniami do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tyczącymi projektu – ZAŁĄCZNIK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1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B62B48" w:rsidP="008555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Uczeń składa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deklarację udziału w projekcie u koordynatora projektu. 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 4.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Zadania uczestników projektu</w:t>
      </w:r>
    </w:p>
    <w:p w:rsidR="008555BE" w:rsidRPr="008555BE" w:rsidRDefault="008555BE" w:rsidP="008555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Do zadań uczniów biorących udział w projekcie należy: </w:t>
      </w:r>
    </w:p>
    <w:p w:rsidR="008555BE" w:rsidRPr="008555BE" w:rsidRDefault="00B62B48" w:rsidP="008555B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O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mówienie i ustalenie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 opiekunami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zasad współpracy w realizacji projektu, podział zadań w zespole. </w:t>
      </w:r>
    </w:p>
    <w:p w:rsidR="008555BE" w:rsidRPr="00A50113" w:rsidRDefault="008555BE" w:rsidP="008555B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Zgodne</w:t>
      </w:r>
      <w:r w:rsidR="00B62B48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zespoło</w:t>
      </w:r>
      <w:r w:rsidR="00B62B48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we podejmowanie zaplanowanych w projekcie działań.</w:t>
      </w:r>
    </w:p>
    <w:p w:rsidR="008555BE" w:rsidRPr="008555BE" w:rsidRDefault="008555BE" w:rsidP="008555B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Promowanie działań projektowych wśród społeczności szkolnej i lokalnej. </w:t>
      </w:r>
    </w:p>
    <w:p w:rsidR="008555BE" w:rsidRPr="008555BE" w:rsidRDefault="008555BE" w:rsidP="008555B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Przygotowanie zadań projektu, udział w przygotowaniu pr</w:t>
      </w:r>
      <w:r w:rsidR="00B62B4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oduktów końcowych, </w:t>
      </w:r>
      <w:r w:rsidR="00B62B48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ich publiczna prezentacja oraz u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powszechnianie rezultatów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po zakończeniu projektu. 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§5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Rezygnacja uczestnika z udziału w projekcie</w:t>
      </w:r>
    </w:p>
    <w:p w:rsidR="008555BE" w:rsidRPr="008555BE" w:rsidRDefault="008555BE" w:rsidP="008555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Uczestnik ma prawo do rezygnacji w projekcie bez ponoszenia odpowiedzialności finansowej w przypadku gdy: </w:t>
      </w:r>
    </w:p>
    <w:p w:rsidR="008555BE" w:rsidRPr="008555BE" w:rsidRDefault="008555BE" w:rsidP="008555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Rezygnacja została zgłoszona na piśmie do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koordynatora projektu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B62B48" w:rsidP="008555B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Rezygnacja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została  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podpisana</w:t>
      </w:r>
      <w:r w:rsidR="008555BE" w:rsidRPr="00B62B48">
        <w:rPr>
          <w:rFonts w:ascii="Trebuchet MS" w:eastAsia="Times New Roman" w:hAnsi="Trebuchet MS" w:cs="Times New Roman"/>
          <w:i/>
          <w:color w:val="000000"/>
          <w:sz w:val="24"/>
          <w:szCs w:val="24"/>
          <w:u w:val="single"/>
        </w:rPr>
        <w:t xml:space="preserve">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przez rodzica/opiekuna prawnego. </w:t>
      </w:r>
    </w:p>
    <w:p w:rsidR="008555BE" w:rsidRPr="008555BE" w:rsidRDefault="008555BE" w:rsidP="008555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przypadku zakwalifikowania się ucznia na wyjazd do szkoły partnerskiej </w:t>
      </w:r>
      <w:r w:rsidR="00B62B4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                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i rezygnacji z tego wyjazdu, rodzic/opiekun prawny ucznia zobowiązuje się do poniesienia kosztów wynikających z tej rezygnacji (zmiana nazwiska na bilecie lotniczym, odwołanie rezerwacji itp.). 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§6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Skreślenie z listy uczestników projektu</w:t>
      </w:r>
    </w:p>
    <w:p w:rsidR="008555BE" w:rsidRPr="008555BE" w:rsidRDefault="00B62B48" w:rsidP="008555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razie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nie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wywiązywania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się z realizacji powierzonych uczniowi zadań projektu, koordynator zastrzega sobie prawo </w:t>
      </w:r>
      <w:r w:rsidR="008D16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skreślenia ucznia z </w:t>
      </w:r>
      <w:r w:rsidR="008D16E0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listy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uczestników projektu.</w:t>
      </w:r>
    </w:p>
    <w:p w:rsidR="008555BE" w:rsidRPr="008555BE" w:rsidRDefault="008555BE" w:rsidP="008555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Koordynator zastrzega sobie prawo wykluczenia z udziału w projekcie uczniów rażąco naruszających postanowienia niniejszego regulaminu. </w:t>
      </w:r>
    </w:p>
    <w:p w:rsidR="007E7A2B" w:rsidRDefault="007E7A2B" w:rsidP="008555B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§7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Kryteria kwalifikacji uczniów do mobilności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(międzynarodowych krótkoterminowych wyjazdów do szkół partnerskich)</w:t>
      </w:r>
    </w:p>
    <w:p w:rsidR="008555BE" w:rsidRPr="008555BE" w:rsidRDefault="008555BE" w:rsidP="008555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Aktywny udział w pracach projektowych.</w:t>
      </w:r>
    </w:p>
    <w:p w:rsidR="008555BE" w:rsidRPr="008555BE" w:rsidRDefault="007E7A2B" w:rsidP="008555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401">
        <w:rPr>
          <w:rFonts w:ascii="Trebuchet MS" w:eastAsia="Times New Roman" w:hAnsi="Trebuchet MS" w:cs="Times New Roman"/>
          <w:color w:val="000000"/>
          <w:sz w:val="24"/>
          <w:szCs w:val="24"/>
        </w:rPr>
        <w:t>Wysoka k</w:t>
      </w:r>
      <w:r w:rsidR="008555BE" w:rsidRPr="00BC0401">
        <w:rPr>
          <w:rFonts w:ascii="Trebuchet MS" w:eastAsia="Times New Roman" w:hAnsi="Trebuchet MS" w:cs="Times New Roman"/>
          <w:color w:val="000000"/>
          <w:sz w:val="24"/>
          <w:szCs w:val="24"/>
        </w:rPr>
        <w:t>ultura osobista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Ocena zachowania (co najmniej ocena bardzo dobra). </w:t>
      </w:r>
    </w:p>
    <w:p w:rsidR="008555BE" w:rsidRPr="008555BE" w:rsidRDefault="007E7A2B" w:rsidP="008555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401">
        <w:rPr>
          <w:rFonts w:ascii="Trebuchet MS" w:eastAsia="Times New Roman" w:hAnsi="Trebuchet MS" w:cs="Times New Roman"/>
          <w:color w:val="000000"/>
          <w:sz w:val="24"/>
          <w:szCs w:val="24"/>
        </w:rPr>
        <w:t>Wzorowa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frekwencja na zajęciach w szkole. </w:t>
      </w:r>
    </w:p>
    <w:p w:rsidR="008555BE" w:rsidRPr="008555BE" w:rsidRDefault="008555BE" w:rsidP="008555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Postępy w nauce języka angielskiego, komunikatywny stopień znajomości języka. </w:t>
      </w:r>
    </w:p>
    <w:p w:rsidR="008555BE" w:rsidRPr="008555BE" w:rsidRDefault="008555BE" w:rsidP="008555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Brak przeciwwskazań medycznych. </w:t>
      </w:r>
    </w:p>
    <w:p w:rsidR="008555BE" w:rsidRPr="00A50113" w:rsidRDefault="00B62B48" w:rsidP="00B62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Wyboru uczniów do poszczególnych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mobilności dokonuje Grupa Projektowa Erasmus+ pod przewodnictwem koordynatora projektu. 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§8</w:t>
      </w:r>
    </w:p>
    <w:p w:rsidR="008555BE" w:rsidRPr="008555BE" w:rsidRDefault="008555BE" w:rsidP="0085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Zasady uczestnictwa w mobilnościach</w:t>
      </w:r>
    </w:p>
    <w:p w:rsidR="008555BE" w:rsidRPr="00A50113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Uczeń może wziąć</w:t>
      </w:r>
      <w:r w:rsidR="001A6D3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udział w wyjeździe </w:t>
      </w:r>
      <w:r w:rsidR="001A6D31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wyłącznie po przedstawieniu  pisemnej zgody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rodziców/opiekunów prawnych. ZAŁĄCZNIK </w:t>
      </w:r>
      <w:r w:rsidR="00B95D34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2</w:t>
      </w:r>
    </w:p>
    <w:p w:rsidR="00B0361F" w:rsidRPr="008555BE" w:rsidRDefault="00B0361F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Uczeń przed wyjazdem zobowiązany je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>st aktywnie uczestniczyć w mobilnościach wirtualnych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8555BE" w:rsidRPr="008555BE" w:rsidRDefault="001A6D31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Uczeń w terminie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określa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nym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każdorazowo przez koordynatora zobowiązany jest dostarczyć komplet dokumentów (zgoda rodziców, karta informacyjna </w:t>
      </w:r>
      <w:r w:rsidR="007E7A2B">
        <w:rPr>
          <w:rFonts w:ascii="Trebuchet MS" w:eastAsia="Times New Roman" w:hAnsi="Trebuchet MS" w:cs="Times New Roman"/>
          <w:color w:val="000000"/>
          <w:sz w:val="24"/>
          <w:szCs w:val="24"/>
        </w:rPr>
        <w:t>danych osobowych) oraz pisemne potwierdzenie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zapoznania się z regulaminem </w:t>
      </w:r>
      <w:r w:rsidR="005F6953">
        <w:rPr>
          <w:rFonts w:ascii="Trebuchet MS" w:eastAsia="Times New Roman" w:hAnsi="Trebuchet MS" w:cs="Times New Roman"/>
          <w:color w:val="000000"/>
          <w:sz w:val="24"/>
          <w:szCs w:val="24"/>
        </w:rPr>
        <w:t>wyjazdu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Ponadto, wymagana jest zgoda na udzielenie pomocy medycznej i posiadanie karty EKUZ (Europejska Karta Ubezpieczenia Zdrowotnego).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Przed wyjazdem organizowane jest spotkanie z rodzicami/opiekunami prawnymi uczniów wyjeżdżających, które ma na celu przekazanie niezbędnych informacji związanych z podróżą i pobytem za granicą.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Uczeń zakwalifikowany do wyjazdu musi posiadać paszport lub dowód osobisty.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 przypadku rezygnacji z wyjazdu ucznia zakwalifikowanego do tego wyjazdu bez uzasadnionej przyczyny, koszty wynikające z tej rezygnacji (zmiana nazwiska na bilecie lotniczym, odwołanie rezerwacji itp.) ponosi rodzic/opiekun prawny ucznia.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Wszystkich uczestników wyjazdu obowiązuje przestrzeganie przepisów BHP, przeciwpożarowych i kodeksu ruchu drogowego.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Każdy uczestnik wyjazdu zobowiązany jest zachowywać się kulturalnie, dbać o dobre imię szkoły i kraju oraz nie naruszać godności partnerów reprezentujących inną kulturę, religię czy przekonania.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Każdy uczestnik zobowiązany jest dbać o swój bagaż i pieniądze, przedmioty wartościowe oraz o mienie i wyposażenie miejsca, w którym przebywa. 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Nauczyciele nie ponoszą odpowiedzialności za zagubienie przez uczestników pieniędzy oraz zagubienie lub zniszczenie przedmiotów wartościowych zabranych na wyjazd.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Uczestnicy </w:t>
      </w:r>
      <w:r w:rsidR="001A6D3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wyjazdu mają obowiązek </w:t>
      </w:r>
      <w:r w:rsidR="001A6D31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sporządzenia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relacji dotyczącej wyjazdu oraz przygotowania prezentacji</w:t>
      </w:r>
      <w:r w:rsidR="001C7AE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multimedialnej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informującej o przebiegu</w:t>
      </w: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spotkania. Uczniowie wykonują zadanie w języku polskim (wspólnie lub indywidualnie). </w:t>
      </w:r>
    </w:p>
    <w:p w:rsidR="008555BE" w:rsidRPr="008555BE" w:rsidRDefault="001A6D31" w:rsidP="008555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Wszelkie kwestie </w:t>
      </w:r>
      <w:r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>nie</w:t>
      </w:r>
      <w:r w:rsidR="008555BE" w:rsidRPr="00A5011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ujęte </w:t>
      </w:r>
      <w:r w:rsidR="008555BE"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>w regulaminie będą rozstrzygane przez koordynatora projektu.</w:t>
      </w:r>
    </w:p>
    <w:p w:rsidR="008555BE" w:rsidRPr="008555BE" w:rsidRDefault="008555BE" w:rsidP="008555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Regulamin wchodzi w życie z dniem uchwalenia. </w:t>
      </w:r>
    </w:p>
    <w:p w:rsidR="007E7A2B" w:rsidRDefault="008555BE" w:rsidP="008555B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    </w:t>
      </w:r>
    </w:p>
    <w:p w:rsidR="008555BE" w:rsidRPr="008555BE" w:rsidRDefault="008555BE" w:rsidP="0085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  <w:r w:rsidR="00B95D3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Jasło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, </w:t>
      </w:r>
      <w:r w:rsidR="00B95D3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2</w:t>
      </w:r>
      <w:r w:rsidR="001C7AE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6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</w:t>
      </w:r>
      <w:r w:rsidR="001C7AE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09</w:t>
      </w:r>
      <w:r w:rsidRPr="008555B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.201</w:t>
      </w:r>
      <w:r w:rsidR="001C7AE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8</w:t>
      </w:r>
    </w:p>
    <w:p w:rsidR="0082496D" w:rsidRDefault="0082496D"/>
    <w:sectPr w:rsidR="0082496D" w:rsidSect="008555B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5" w:usb1="00000000" w:usb2="00000000" w:usb3="00000000" w:csb0="0000002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A6D"/>
    <w:multiLevelType w:val="multilevel"/>
    <w:tmpl w:val="A8B0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51AE"/>
    <w:multiLevelType w:val="multilevel"/>
    <w:tmpl w:val="677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370EB"/>
    <w:multiLevelType w:val="multilevel"/>
    <w:tmpl w:val="4A40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7E7C"/>
    <w:multiLevelType w:val="multilevel"/>
    <w:tmpl w:val="7B5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B255E"/>
    <w:multiLevelType w:val="multilevel"/>
    <w:tmpl w:val="A1D4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A79F1"/>
    <w:multiLevelType w:val="multilevel"/>
    <w:tmpl w:val="AE0C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A36C8"/>
    <w:multiLevelType w:val="multilevel"/>
    <w:tmpl w:val="A0A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27207"/>
    <w:multiLevelType w:val="multilevel"/>
    <w:tmpl w:val="7A82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377D2"/>
    <w:multiLevelType w:val="multilevel"/>
    <w:tmpl w:val="048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132BA"/>
    <w:multiLevelType w:val="multilevel"/>
    <w:tmpl w:val="7FB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555BE"/>
    <w:rsid w:val="00021160"/>
    <w:rsid w:val="000C3B8A"/>
    <w:rsid w:val="000E2E6B"/>
    <w:rsid w:val="001A6D31"/>
    <w:rsid w:val="001C7AEE"/>
    <w:rsid w:val="00213469"/>
    <w:rsid w:val="00262027"/>
    <w:rsid w:val="00401D4B"/>
    <w:rsid w:val="005C58A9"/>
    <w:rsid w:val="005F6953"/>
    <w:rsid w:val="007E7A2B"/>
    <w:rsid w:val="00801406"/>
    <w:rsid w:val="0080395E"/>
    <w:rsid w:val="0082496D"/>
    <w:rsid w:val="008555BE"/>
    <w:rsid w:val="008D16E0"/>
    <w:rsid w:val="009A2198"/>
    <w:rsid w:val="00A50113"/>
    <w:rsid w:val="00A56CBD"/>
    <w:rsid w:val="00A72769"/>
    <w:rsid w:val="00B0361F"/>
    <w:rsid w:val="00B62B48"/>
    <w:rsid w:val="00B95D34"/>
    <w:rsid w:val="00BC0401"/>
    <w:rsid w:val="00BC485E"/>
    <w:rsid w:val="00BE58D3"/>
    <w:rsid w:val="00D53CCA"/>
    <w:rsid w:val="00E60926"/>
    <w:rsid w:val="00E837FF"/>
    <w:rsid w:val="00F773CA"/>
    <w:rsid w:val="00F8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60"/>
  </w:style>
  <w:style w:type="paragraph" w:styleId="Nagwek2">
    <w:name w:val="heading 2"/>
    <w:basedOn w:val="Normalny"/>
    <w:link w:val="Nagwek2Znak"/>
    <w:uiPriority w:val="9"/>
    <w:qFormat/>
    <w:rsid w:val="0085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55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555BE"/>
    <w:rPr>
      <w:color w:val="0000FF"/>
      <w:u w:val="single"/>
    </w:rPr>
  </w:style>
  <w:style w:type="paragraph" w:customStyle="1" w:styleId="small">
    <w:name w:val="small"/>
    <w:basedOn w:val="Normalny"/>
    <w:rsid w:val="008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s">
    <w:name w:val="hits"/>
    <w:basedOn w:val="Normalny"/>
    <w:rsid w:val="008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5BE"/>
    <w:rPr>
      <w:b/>
      <w:bCs/>
    </w:rPr>
  </w:style>
  <w:style w:type="character" w:styleId="Uwydatnienie">
    <w:name w:val="Emphasis"/>
    <w:basedOn w:val="Domylnaczcionkaakapitu"/>
    <w:uiPriority w:val="20"/>
    <w:qFormat/>
    <w:rsid w:val="008555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882F-DF98-442B-93FC-915C4DA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dcterms:created xsi:type="dcterms:W3CDTF">2016-11-02T12:25:00Z</dcterms:created>
  <dcterms:modified xsi:type="dcterms:W3CDTF">2018-09-26T18:12:00Z</dcterms:modified>
</cp:coreProperties>
</file>